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1583" w14:textId="77777777" w:rsidR="00411494" w:rsidRPr="00135327" w:rsidRDefault="00411494" w:rsidP="00411494">
      <w:r w:rsidRPr="00135327">
        <w:t>Hi there,</w:t>
      </w:r>
    </w:p>
    <w:p w14:paraId="4A585446" w14:textId="5A34BFAA" w:rsidR="00411494" w:rsidRPr="00135327" w:rsidRDefault="00135327" w:rsidP="00411494">
      <w:r w:rsidRPr="00135327">
        <w:t>We are</w:t>
      </w:r>
      <w:r w:rsidR="00411494" w:rsidRPr="00135327">
        <w:t xml:space="preserve"> writing to outline the current situation within HNE LHD and the significant impact the SDPR implementation is having on staff. As the first district to “go live,” there is considerable stress, uncertainty, and anxiety surrounding this major system change, with many staff feeling underprepared and unsupported as the rollout approaches.</w:t>
      </w:r>
    </w:p>
    <w:p w14:paraId="2B862FFB" w14:textId="77777777" w:rsidR="00411494" w:rsidRPr="00135327" w:rsidRDefault="00411494" w:rsidP="00411494">
      <w:r w:rsidRPr="00135327">
        <w:t>Communication from management at a local level, as well as from SDPRIA “trainers” (and I use that term loosely), regarding expected local workflows and changes to job roles has been minimal, with many responses to emails and Teams Q&amp;A chat threads simply being, “I will follow this up.”</w:t>
      </w:r>
    </w:p>
    <w:p w14:paraId="457A381D" w14:textId="77777777" w:rsidR="00411494" w:rsidRPr="00135327" w:rsidRDefault="00411494" w:rsidP="00411494">
      <w:r w:rsidRPr="00135327">
        <w:t>The amount, and most importantly the quality, of online training has been extremely poor. When training first commenced earlier this year, the program was still being built and adapted for NSW Health, with parts of the system changing from day to day.</w:t>
      </w:r>
    </w:p>
    <w:p w14:paraId="0ECC4E46" w14:textId="77777777" w:rsidR="00411494" w:rsidRPr="00135327" w:rsidRDefault="00411494" w:rsidP="00411494">
      <w:r w:rsidRPr="00135327">
        <w:t xml:space="preserve">Most training sessions are conducted via Teams and are generally scheduled during standard working hours, making it extremely difficult for frontline staff to fully participate while managing their clinical and operational responsibilities. The chat function </w:t>
      </w:r>
      <w:proofErr w:type="gramStart"/>
      <w:r w:rsidRPr="00135327">
        <w:t>is  turned</w:t>
      </w:r>
      <w:proofErr w:type="gramEnd"/>
      <w:r w:rsidRPr="00135327">
        <w:t xml:space="preserve"> off and microphones muted, preventing staff from asking questions in real time. As a result, many staff have been forced to use their own time, including days off, to review material and attempt to prepare themselves for SDPR implementation.</w:t>
      </w:r>
    </w:p>
    <w:p w14:paraId="0A67BC32" w14:textId="77777777" w:rsidR="00411494" w:rsidRPr="00135327" w:rsidRDefault="00411494" w:rsidP="00411494">
      <w:r w:rsidRPr="00135327">
        <w:t xml:space="preserve">The Q&amp;A function has been enabled; however, the SDPR trainers are not frontline workers and often do not understand or know the answers to questions staff are asking that directly affect their ability to do their jobs. This raises serious concerns about patient safety, as well as potential reputational damage to the hospital and the </w:t>
      </w:r>
      <w:proofErr w:type="gramStart"/>
      <w:r w:rsidRPr="00135327">
        <w:t>LHD as a whole</w:t>
      </w:r>
      <w:proofErr w:type="gramEnd"/>
      <w:r w:rsidRPr="00135327">
        <w:t>.</w:t>
      </w:r>
    </w:p>
    <w:p w14:paraId="791EEA4B" w14:textId="77777777" w:rsidR="00411494" w:rsidRPr="00135327" w:rsidRDefault="00411494" w:rsidP="00411494">
      <w:r w:rsidRPr="00135327">
        <w:t>There remains significant uncertainty around core admission processes. Admissions staff are still unclear on how patients will be admitted to the hospital within the new system, what pre-booked admissions transferred from the current system will look like once imported, and who will be responsible for registering and admitting newborn babies. At present, this is a clerical responsibility, yet there has been no clear guidance as to whether this process will remain with clerical staff or be transitioned to nursing staff.</w:t>
      </w:r>
    </w:p>
    <w:p w14:paraId="0EB9E840" w14:textId="77777777" w:rsidR="00411494" w:rsidRPr="00135327" w:rsidRDefault="00411494" w:rsidP="00411494">
      <w:r w:rsidRPr="00135327">
        <w:t>There are also significant practical concerns regarding whether the current physical and technical setup of our Emergency Department is conducive to the effective rollout of SDPR. The existing ED workflow and layout do not appear to align well with the demands of the new system, and there are already reports of doctors experiencing difficulties with basic functions such as printing from ED printers. If these fundamental technical issues are not resolved prior to implementation, it is difficult to see how the system can operate safely and efficiently in a high-pressure emergency environment.</w:t>
      </w:r>
    </w:p>
    <w:p w14:paraId="2B2EC7B7" w14:textId="77777777" w:rsidR="00411494" w:rsidRPr="00135327" w:rsidRDefault="00411494" w:rsidP="00411494">
      <w:r w:rsidRPr="00135327">
        <w:t>The onus has been placed on staff to request time to “play in the Sandpit”, which essentially means sitting at a computer and attempting to train themselves without knowing whether tasks are being completed correctly, efficiently, or in line with expected workflows. Staff are left to create fake patient profiles and develop real-world scenarios on their own, such as how to process an unconscious patient presenting to ED without identification, with no guidance as to whether these tasks are being completed correctly or in accordance with expected workflows. This again highlights the lack of clear direction regarding workflow processes.</w:t>
      </w:r>
    </w:p>
    <w:p w14:paraId="5B6DB7D9" w14:textId="77777777" w:rsidR="00411494" w:rsidRPr="00135327" w:rsidRDefault="00411494" w:rsidP="00411494">
      <w:r w:rsidRPr="00135327">
        <w:lastRenderedPageBreak/>
        <w:t xml:space="preserve">We are creating fake patient profiles; however, we still have not been shown what existing patient profiles imported from the current system will </w:t>
      </w:r>
      <w:proofErr w:type="gramStart"/>
      <w:r w:rsidRPr="00135327">
        <w:t>actually look</w:t>
      </w:r>
      <w:proofErr w:type="gramEnd"/>
      <w:r w:rsidRPr="00135327">
        <w:t xml:space="preserve"> like.</w:t>
      </w:r>
    </w:p>
    <w:p w14:paraId="0D44DA13" w14:textId="77777777" w:rsidR="00411494" w:rsidRPr="00135327" w:rsidRDefault="00411494" w:rsidP="00411494">
      <w:r w:rsidRPr="00135327">
        <w:t xml:space="preserve">The general attitude appears to be, “We all don’t know much, so we are all in this together,” </w:t>
      </w:r>
      <w:proofErr w:type="gramStart"/>
      <w:r w:rsidRPr="00135327">
        <w:t>and,</w:t>
      </w:r>
      <w:proofErr w:type="gramEnd"/>
      <w:r w:rsidRPr="00135327">
        <w:t xml:space="preserve"> “We are good at our jobs, so we will work it out.”</w:t>
      </w:r>
    </w:p>
    <w:p w14:paraId="27BD9C0E" w14:textId="77777777" w:rsidR="00411494" w:rsidRPr="00135327" w:rsidRDefault="00411494" w:rsidP="00411494">
      <w:r w:rsidRPr="00135327">
        <w:t>As healthcare professionals, we provide care and support to people during some of the most difficult times in their lives, and we take great pride in delivering high-quality care. Staff are already under significant pressure and are not adequately compensated for the demands of their roles under current conditions. Many are deeply concerned that the rollout of SDPR, without adequate preparation, support, and consultation, will place even greater strain on staff while potentially compromising patient care and safety.</w:t>
      </w:r>
    </w:p>
    <w:p w14:paraId="70DCBA13" w14:textId="4CDFD051" w:rsidR="00135327" w:rsidRDefault="00135327" w:rsidP="00411494">
      <w:r w:rsidRPr="00135327">
        <w:t>Frontline workers at HNELHD.</w:t>
      </w:r>
    </w:p>
    <w:p w14:paraId="706AE23A" w14:textId="77777777" w:rsidR="00135327" w:rsidRPr="00411494" w:rsidRDefault="00135327" w:rsidP="00411494"/>
    <w:sectPr w:rsidR="00135327" w:rsidRPr="00411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94"/>
    <w:rsid w:val="000240FB"/>
    <w:rsid w:val="000C6B44"/>
    <w:rsid w:val="000F4275"/>
    <w:rsid w:val="00135327"/>
    <w:rsid w:val="00151B7F"/>
    <w:rsid w:val="003F57E2"/>
    <w:rsid w:val="00411494"/>
    <w:rsid w:val="00643450"/>
    <w:rsid w:val="0087080E"/>
    <w:rsid w:val="00966745"/>
    <w:rsid w:val="00DE1F47"/>
    <w:rsid w:val="00E55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EB35"/>
  <w15:chartTrackingRefBased/>
  <w15:docId w15:val="{00F431C6-9E78-47CC-B4E3-DF53B721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E9"/>
  </w:style>
  <w:style w:type="paragraph" w:styleId="Heading1">
    <w:name w:val="heading 1"/>
    <w:basedOn w:val="Normal"/>
    <w:next w:val="Normal"/>
    <w:link w:val="Heading1Char"/>
    <w:uiPriority w:val="9"/>
    <w:qFormat/>
    <w:rsid w:val="00E5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8E9"/>
    <w:rPr>
      <w:rFonts w:eastAsiaTheme="majorEastAsia" w:cstheme="majorBidi"/>
      <w:color w:val="272727" w:themeColor="text1" w:themeTint="D8"/>
    </w:rPr>
  </w:style>
  <w:style w:type="paragraph" w:styleId="Title">
    <w:name w:val="Title"/>
    <w:basedOn w:val="Normal"/>
    <w:next w:val="Normal"/>
    <w:link w:val="TitleChar"/>
    <w:uiPriority w:val="10"/>
    <w:qFormat/>
    <w:rsid w:val="00E5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8E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558E9"/>
    <w:pPr>
      <w:ind w:left="720"/>
      <w:contextualSpacing/>
    </w:pPr>
  </w:style>
  <w:style w:type="paragraph" w:styleId="Quote">
    <w:name w:val="Quote"/>
    <w:basedOn w:val="Normal"/>
    <w:next w:val="Normal"/>
    <w:link w:val="QuoteChar"/>
    <w:uiPriority w:val="29"/>
    <w:qFormat/>
    <w:rsid w:val="00E558E9"/>
    <w:pPr>
      <w:spacing w:before="160"/>
      <w:jc w:val="center"/>
    </w:pPr>
    <w:rPr>
      <w:i/>
      <w:iCs/>
      <w:color w:val="404040" w:themeColor="text1" w:themeTint="BF"/>
    </w:rPr>
  </w:style>
  <w:style w:type="character" w:customStyle="1" w:styleId="QuoteChar">
    <w:name w:val="Quote Char"/>
    <w:basedOn w:val="DefaultParagraphFont"/>
    <w:link w:val="Quote"/>
    <w:uiPriority w:val="29"/>
    <w:rsid w:val="00E558E9"/>
    <w:rPr>
      <w:i/>
      <w:iCs/>
      <w:color w:val="404040" w:themeColor="text1" w:themeTint="BF"/>
    </w:rPr>
  </w:style>
  <w:style w:type="paragraph" w:styleId="IntenseQuote">
    <w:name w:val="Intense Quote"/>
    <w:basedOn w:val="Normal"/>
    <w:next w:val="Normal"/>
    <w:link w:val="IntenseQuoteChar"/>
    <w:uiPriority w:val="30"/>
    <w:qFormat/>
    <w:rsid w:val="00E5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8E9"/>
    <w:rPr>
      <w:i/>
      <w:iCs/>
      <w:color w:val="0F4761" w:themeColor="accent1" w:themeShade="BF"/>
    </w:rPr>
  </w:style>
  <w:style w:type="character" w:styleId="IntenseEmphasis">
    <w:name w:val="Intense Emphasis"/>
    <w:basedOn w:val="DefaultParagraphFont"/>
    <w:uiPriority w:val="21"/>
    <w:qFormat/>
    <w:rsid w:val="00E558E9"/>
    <w:rPr>
      <w:i/>
      <w:iCs/>
      <w:color w:val="0F4761" w:themeColor="accent1" w:themeShade="BF"/>
    </w:rPr>
  </w:style>
  <w:style w:type="character" w:styleId="IntenseReference">
    <w:name w:val="Intense Reference"/>
    <w:basedOn w:val="DefaultParagraphFont"/>
    <w:uiPriority w:val="32"/>
    <w:qFormat/>
    <w:rsid w:val="00E55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 Editor</dc:creator>
  <cp:keywords/>
  <dc:description/>
  <cp:lastModifiedBy>HSD Editor</cp:lastModifiedBy>
  <cp:revision>1</cp:revision>
  <dcterms:created xsi:type="dcterms:W3CDTF">2026-05-10T23:53:00Z</dcterms:created>
  <dcterms:modified xsi:type="dcterms:W3CDTF">2026-05-11T05:10:00Z</dcterms:modified>
</cp:coreProperties>
</file>